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40CB" w:rsidRDefault="00336953">
      <w:pPr>
        <w:pStyle w:val="Normal1"/>
        <w:ind w:left="-142"/>
        <w:jc w:val="center"/>
        <w:rPr>
          <w:b/>
          <w:bCs/>
          <w:sz w:val="24"/>
          <w:szCs w:val="24"/>
        </w:rPr>
      </w:pPr>
      <w:bookmarkStart w:id="0" w:name="_onza94t8dgez" w:colFirst="0" w:colLast="0"/>
      <w:bookmarkStart w:id="1" w:name="_GoBack"/>
      <w:bookmarkEnd w:id="0"/>
      <w:bookmarkEnd w:id="1"/>
      <w:r>
        <w:rPr>
          <w:b/>
          <w:bCs/>
          <w:sz w:val="24"/>
          <w:szCs w:val="24"/>
        </w:rPr>
        <w:t>ANEXO XIII</w:t>
      </w:r>
    </w:p>
    <w:p w:rsidR="00DE40CB" w:rsidRDefault="00336953">
      <w:pPr>
        <w:pStyle w:val="Normal1"/>
        <w:ind w:left="-142"/>
        <w:jc w:val="center"/>
        <w:rPr>
          <w:sz w:val="24"/>
          <w:szCs w:val="24"/>
        </w:rPr>
      </w:pPr>
      <w:bookmarkStart w:id="2" w:name="_myllndf5kq5w" w:colFirst="0" w:colLast="0"/>
      <w:bookmarkEnd w:id="2"/>
      <w:r>
        <w:rPr>
          <w:b/>
          <w:bCs/>
          <w:sz w:val="24"/>
          <w:szCs w:val="24"/>
        </w:rPr>
        <w:t>SOLICITUD DE REASIGNACIÓN PRESUPUESTARIA ENTRE RUBROS</w:t>
      </w:r>
    </w:p>
    <w:p w:rsidR="00DE40CB" w:rsidRDefault="00DE40CB">
      <w:pPr>
        <w:pStyle w:val="Normal1"/>
      </w:pPr>
    </w:p>
    <w:tbl>
      <w:tblPr>
        <w:tblStyle w:val="a"/>
        <w:tblW w:w="978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95"/>
        <w:gridCol w:w="3525"/>
        <w:gridCol w:w="975"/>
        <w:gridCol w:w="2985"/>
      </w:tblGrid>
      <w:tr w:rsidR="00DE40CB">
        <w:trPr>
          <w:cantSplit/>
          <w:tblHeader/>
        </w:trPr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Código SIGEVA:</w:t>
            </w: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Fecha: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DE40CB">
        <w:trPr>
          <w:cantSplit/>
          <w:tblHeader/>
        </w:trPr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Expediente:</w:t>
            </w: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Anexo: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DE40CB">
        <w:trPr>
          <w:cantSplit/>
          <w:trHeight w:val="400"/>
          <w:tblHeader/>
        </w:trPr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Título del proyecto:</w:t>
            </w:r>
          </w:p>
        </w:tc>
        <w:tc>
          <w:tcPr>
            <w:tcW w:w="748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DE40CB">
        <w:trPr>
          <w:cantSplit/>
          <w:trHeight w:val="400"/>
          <w:tblHeader/>
        </w:trPr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Convocatoria:</w:t>
            </w:r>
          </w:p>
        </w:tc>
        <w:tc>
          <w:tcPr>
            <w:tcW w:w="748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CONVOCATORIA FICYT 2026</w:t>
            </w:r>
          </w:p>
        </w:tc>
      </w:tr>
      <w:tr w:rsidR="00DE40CB">
        <w:trPr>
          <w:cantSplit/>
          <w:trHeight w:val="400"/>
          <w:tblHeader/>
        </w:trPr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Director/a del Proyecto:</w:t>
            </w:r>
          </w:p>
        </w:tc>
        <w:tc>
          <w:tcPr>
            <w:tcW w:w="748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DE40CB">
        <w:trPr>
          <w:cantSplit/>
          <w:tblHeader/>
        </w:trPr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Teléfono/Celular:</w:t>
            </w:r>
          </w:p>
        </w:tc>
        <w:tc>
          <w:tcPr>
            <w:tcW w:w="35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righ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e-mail:</w:t>
            </w:r>
          </w:p>
        </w:tc>
        <w:tc>
          <w:tcPr>
            <w:tcW w:w="29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  <w:tr w:rsidR="00DE40CB">
        <w:trPr>
          <w:cantSplit/>
          <w:trHeight w:val="400"/>
          <w:tblHeader/>
        </w:trPr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336953">
            <w:pPr>
              <w:pStyle w:val="Normal1"/>
              <w:spacing w:line="276" w:lineRule="auto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Unidad Ejecutora:</w:t>
            </w:r>
          </w:p>
        </w:tc>
        <w:tc>
          <w:tcPr>
            <w:tcW w:w="7485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8"/>
                <w:szCs w:val="18"/>
              </w:rPr>
            </w:pPr>
          </w:p>
        </w:tc>
      </w:tr>
    </w:tbl>
    <w:p w:rsidR="00DE40CB" w:rsidRDefault="00DE40CB">
      <w:pPr>
        <w:pStyle w:val="Normal1"/>
      </w:pPr>
    </w:p>
    <w:p w:rsidR="00DE40CB" w:rsidRDefault="00336953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00" w:after="100"/>
        <w:ind w:left="142" w:hanging="142"/>
        <w:rPr>
          <w:b/>
          <w:bCs/>
          <w:color w:val="000000"/>
          <w:sz w:val="18"/>
          <w:szCs w:val="18"/>
        </w:rPr>
      </w:pPr>
      <w:r>
        <w:rPr>
          <w:b/>
          <w:bCs/>
          <w:color w:val="000000"/>
          <w:sz w:val="18"/>
          <w:szCs w:val="18"/>
        </w:rPr>
        <w:t xml:space="preserve">PRESUPUESTO GENERAL APROBADO PARA LA EJECUCIÓN DEL PROYECTO </w:t>
      </w:r>
      <w:r>
        <w:rPr>
          <w:color w:val="000000"/>
          <w:sz w:val="16"/>
          <w:szCs w:val="16"/>
        </w:rPr>
        <w:t>(ver descripción de rubros al pie)</w:t>
      </w:r>
      <w:r>
        <w:rPr>
          <w:b/>
          <w:bCs/>
          <w:color w:val="000000"/>
          <w:sz w:val="18"/>
          <w:szCs w:val="18"/>
        </w:rPr>
        <w:t>:</w:t>
      </w:r>
    </w:p>
    <w:tbl>
      <w:tblPr>
        <w:tblStyle w:val="a0"/>
        <w:tblW w:w="9813" w:type="dxa"/>
        <w:tblInd w:w="0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ayout w:type="fixed"/>
        <w:tblLook w:val="0400" w:firstRow="0" w:lastRow="0" w:firstColumn="0" w:lastColumn="0" w:noHBand="0" w:noVBand="1"/>
      </w:tblPr>
      <w:tblGrid>
        <w:gridCol w:w="2127"/>
        <w:gridCol w:w="3402"/>
        <w:gridCol w:w="2126"/>
        <w:gridCol w:w="2158"/>
      </w:tblGrid>
      <w:tr w:rsidR="00DE40CB">
        <w:trPr>
          <w:cantSplit/>
          <w:trHeight w:val="227"/>
          <w:tblHeader/>
        </w:trPr>
        <w:tc>
          <w:tcPr>
            <w:tcW w:w="9813" w:type="dxa"/>
            <w:gridSpan w:val="4"/>
            <w:shd w:val="clear" w:color="auto" w:fill="F2F2F2"/>
            <w:vAlign w:val="center"/>
          </w:tcPr>
          <w:p w:rsidR="00DE40CB" w:rsidRDefault="00336953">
            <w:pPr>
              <w:pStyle w:val="Normal1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RECURSOS FINANCIEROS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2127" w:type="dxa"/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TIPO DE GASTO</w:t>
            </w:r>
          </w:p>
        </w:tc>
        <w:tc>
          <w:tcPr>
            <w:tcW w:w="3402" w:type="dxa"/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RUBRO</w:t>
            </w:r>
          </w:p>
        </w:tc>
        <w:tc>
          <w:tcPr>
            <w:tcW w:w="2126" w:type="dxa"/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MONTO</w:t>
            </w:r>
          </w:p>
        </w:tc>
        <w:tc>
          <w:tcPr>
            <w:tcW w:w="2158" w:type="dxa"/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TOTAL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2127" w:type="dxa"/>
            <w:vMerge w:val="restart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Gastos Corrientes (funcionamiento)</w:t>
            </w:r>
          </w:p>
        </w:tc>
        <w:tc>
          <w:tcPr>
            <w:tcW w:w="3402" w:type="dxa"/>
            <w:vAlign w:val="bottom"/>
          </w:tcPr>
          <w:p w:rsidR="00DE40CB" w:rsidRDefault="00336953">
            <w:pPr>
              <w:pStyle w:val="Normal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Bienes de Consumo (1)</w:t>
            </w:r>
          </w:p>
        </w:tc>
        <w:tc>
          <w:tcPr>
            <w:tcW w:w="2126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2158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2127" w:type="dxa"/>
            <w:vMerge/>
            <w:vAlign w:val="center"/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7"/>
                <w:szCs w:val="17"/>
              </w:rPr>
            </w:pPr>
          </w:p>
        </w:tc>
        <w:tc>
          <w:tcPr>
            <w:tcW w:w="3402" w:type="dxa"/>
            <w:vAlign w:val="bottom"/>
          </w:tcPr>
          <w:p w:rsidR="00DE40CB" w:rsidRDefault="00336953">
            <w:pPr>
              <w:pStyle w:val="Normal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Viajes y viáticos (2)</w:t>
            </w:r>
          </w:p>
        </w:tc>
        <w:tc>
          <w:tcPr>
            <w:tcW w:w="2126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2158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2127" w:type="dxa"/>
            <w:vMerge/>
            <w:vAlign w:val="center"/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7"/>
                <w:szCs w:val="17"/>
              </w:rPr>
            </w:pPr>
          </w:p>
        </w:tc>
        <w:tc>
          <w:tcPr>
            <w:tcW w:w="3402" w:type="dxa"/>
            <w:vAlign w:val="bottom"/>
          </w:tcPr>
          <w:p w:rsidR="00DE40CB" w:rsidRDefault="00336953">
            <w:pPr>
              <w:pStyle w:val="Normal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Difusión y/o protección de resultados  (3)</w:t>
            </w:r>
          </w:p>
        </w:tc>
        <w:tc>
          <w:tcPr>
            <w:tcW w:w="2126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2158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2127" w:type="dxa"/>
            <w:vMerge/>
            <w:vAlign w:val="center"/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7"/>
                <w:szCs w:val="17"/>
              </w:rPr>
            </w:pPr>
          </w:p>
        </w:tc>
        <w:tc>
          <w:tcPr>
            <w:tcW w:w="3402" w:type="dxa"/>
            <w:vAlign w:val="bottom"/>
          </w:tcPr>
          <w:p w:rsidR="00DE40CB" w:rsidRDefault="00336953">
            <w:pPr>
              <w:pStyle w:val="Normal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Servicios de terceros (4)</w:t>
            </w:r>
          </w:p>
        </w:tc>
        <w:tc>
          <w:tcPr>
            <w:tcW w:w="2126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2158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2127" w:type="dxa"/>
            <w:vMerge/>
            <w:vAlign w:val="center"/>
          </w:tcPr>
          <w:p w:rsidR="00DE40CB" w:rsidRDefault="00DE40CB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17"/>
                <w:szCs w:val="17"/>
              </w:rPr>
            </w:pPr>
          </w:p>
        </w:tc>
        <w:tc>
          <w:tcPr>
            <w:tcW w:w="3402" w:type="dxa"/>
            <w:vAlign w:val="bottom"/>
          </w:tcPr>
          <w:p w:rsidR="00DE40CB" w:rsidRDefault="00336953">
            <w:pPr>
              <w:pStyle w:val="Normal1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Otros gastos (5)</w:t>
            </w:r>
          </w:p>
        </w:tc>
        <w:tc>
          <w:tcPr>
            <w:tcW w:w="2126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2158" w:type="dxa"/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5529" w:type="dxa"/>
            <w:gridSpan w:val="2"/>
            <w:shd w:val="clear" w:color="auto" w:fill="D9D9D9"/>
            <w:vAlign w:val="bottom"/>
          </w:tcPr>
          <w:p w:rsidR="00DE40CB" w:rsidRDefault="00336953">
            <w:pPr>
              <w:pStyle w:val="Normal1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Total Gastos Corrientes</w:t>
            </w:r>
          </w:p>
        </w:tc>
        <w:tc>
          <w:tcPr>
            <w:tcW w:w="2126" w:type="dxa"/>
            <w:shd w:val="clear" w:color="auto" w:fill="D9D9D9"/>
            <w:vAlign w:val="bottom"/>
          </w:tcPr>
          <w:p w:rsidR="00DE40CB" w:rsidRDefault="00336953">
            <w:pPr>
              <w:pStyle w:val="Normal1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$ 0,00</w:t>
            </w:r>
          </w:p>
        </w:tc>
        <w:tc>
          <w:tcPr>
            <w:tcW w:w="2158" w:type="dxa"/>
            <w:shd w:val="clear" w:color="auto" w:fill="D9D9D9"/>
            <w:vAlign w:val="bottom"/>
          </w:tcPr>
          <w:p w:rsidR="00DE40CB" w:rsidRDefault="00336953">
            <w:pPr>
              <w:pStyle w:val="Normal1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7655" w:type="dxa"/>
            <w:gridSpan w:val="3"/>
            <w:shd w:val="clear" w:color="auto" w:fill="D9D9D9"/>
            <w:vAlign w:val="bottom"/>
          </w:tcPr>
          <w:p w:rsidR="00DE40CB" w:rsidRDefault="00336953">
            <w:pPr>
              <w:pStyle w:val="Normal1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TOTAL ASIGNADO</w:t>
            </w:r>
          </w:p>
        </w:tc>
        <w:tc>
          <w:tcPr>
            <w:tcW w:w="2158" w:type="dxa"/>
            <w:shd w:val="clear" w:color="auto" w:fill="D9D9D9"/>
            <w:vAlign w:val="bottom"/>
          </w:tcPr>
          <w:p w:rsidR="00DE40CB" w:rsidRDefault="00336953">
            <w:pPr>
              <w:pStyle w:val="Normal1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$ 0,00</w:t>
            </w:r>
          </w:p>
        </w:tc>
      </w:tr>
    </w:tbl>
    <w:p w:rsidR="00DE40CB" w:rsidRDefault="00DE40CB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color w:val="000000"/>
          <w:sz w:val="8"/>
          <w:szCs w:val="8"/>
        </w:rPr>
      </w:pPr>
    </w:p>
    <w:p w:rsidR="00DE40CB" w:rsidRDefault="00DE40CB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rPr>
          <w:color w:val="000000"/>
          <w:sz w:val="8"/>
          <w:szCs w:val="8"/>
        </w:rPr>
      </w:pPr>
    </w:p>
    <w:p w:rsidR="00DE40CB" w:rsidRDefault="00336953">
      <w:pPr>
        <w:pStyle w:val="Normal1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left="284" w:hanging="284"/>
        <w:rPr>
          <w:b/>
          <w:bCs/>
          <w:color w:val="000000"/>
          <w:sz w:val="16"/>
          <w:szCs w:val="16"/>
        </w:rPr>
      </w:pPr>
      <w:r>
        <w:rPr>
          <w:b/>
          <w:bCs/>
          <w:sz w:val="18"/>
          <w:szCs w:val="18"/>
        </w:rPr>
        <w:t xml:space="preserve">SOLICITUD DE REASIGNACIÓN PRESUPUESTARIA </w:t>
      </w:r>
      <w:r>
        <w:rPr>
          <w:sz w:val="16"/>
          <w:szCs w:val="16"/>
        </w:rPr>
        <w:t>(La reasignación entre rubros no modifica el monto total asignado al proyecto):</w:t>
      </w:r>
    </w:p>
    <w:tbl>
      <w:tblPr>
        <w:tblStyle w:val="a1"/>
        <w:tblW w:w="9781" w:type="dxa"/>
        <w:tblInd w:w="0" w:type="dxa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8"/>
        <w:gridCol w:w="1843"/>
        <w:gridCol w:w="3060"/>
        <w:gridCol w:w="1760"/>
      </w:tblGrid>
      <w:tr w:rsidR="00DE40CB">
        <w:trPr>
          <w:cantSplit/>
          <w:trHeight w:val="227"/>
          <w:tblHeader/>
        </w:trPr>
        <w:tc>
          <w:tcPr>
            <w:tcW w:w="3118" w:type="dxa"/>
            <w:tcBorders>
              <w:top w:val="single" w:sz="8" w:space="0" w:color="002060"/>
              <w:bottom w:val="single" w:sz="8" w:space="0" w:color="002060"/>
              <w:right w:val="single" w:sz="4" w:space="0" w:color="002060"/>
            </w:tcBorders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DESDE EL RUBRO (-)</w:t>
            </w:r>
          </w:p>
        </w:tc>
        <w:tc>
          <w:tcPr>
            <w:tcW w:w="1843" w:type="dxa"/>
            <w:tcBorders>
              <w:top w:val="single" w:sz="8" w:space="0" w:color="002060"/>
              <w:left w:val="single" w:sz="4" w:space="0" w:color="002060"/>
              <w:bottom w:val="single" w:sz="8" w:space="0" w:color="002060"/>
            </w:tcBorders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Importe</w:t>
            </w:r>
          </w:p>
        </w:tc>
        <w:tc>
          <w:tcPr>
            <w:tcW w:w="3060" w:type="dxa"/>
            <w:tcBorders>
              <w:top w:val="single" w:sz="8" w:space="0" w:color="002060"/>
              <w:bottom w:val="single" w:sz="8" w:space="0" w:color="002060"/>
              <w:right w:val="single" w:sz="4" w:space="0" w:color="002060"/>
            </w:tcBorders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HACIA EL RUBRO (+)</w:t>
            </w:r>
          </w:p>
        </w:tc>
        <w:tc>
          <w:tcPr>
            <w:tcW w:w="1760" w:type="dxa"/>
            <w:tcBorders>
              <w:top w:val="single" w:sz="8" w:space="0" w:color="002060"/>
              <w:left w:val="single" w:sz="4" w:space="0" w:color="002060"/>
              <w:bottom w:val="single" w:sz="8" w:space="0" w:color="002060"/>
            </w:tcBorders>
            <w:shd w:val="clear" w:color="auto" w:fill="D9D9D9"/>
            <w:vAlign w:val="center"/>
          </w:tcPr>
          <w:p w:rsidR="00DE40CB" w:rsidRDefault="00336953">
            <w:pPr>
              <w:pStyle w:val="Normal1"/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Importe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3118" w:type="dxa"/>
            <w:tcBorders>
              <w:top w:val="single" w:sz="8" w:space="0" w:color="002060"/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843" w:type="dxa"/>
            <w:tcBorders>
              <w:top w:val="single" w:sz="8" w:space="0" w:color="002060"/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3060" w:type="dxa"/>
            <w:tcBorders>
              <w:top w:val="single" w:sz="8" w:space="0" w:color="002060"/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760" w:type="dxa"/>
            <w:tcBorders>
              <w:top w:val="single" w:sz="8" w:space="0" w:color="002060"/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3118" w:type="dxa"/>
            <w:tcBorders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843" w:type="dxa"/>
            <w:tcBorders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3060" w:type="dxa"/>
            <w:tcBorders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760" w:type="dxa"/>
            <w:tcBorders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3118" w:type="dxa"/>
            <w:tcBorders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843" w:type="dxa"/>
            <w:tcBorders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3060" w:type="dxa"/>
            <w:tcBorders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760" w:type="dxa"/>
            <w:tcBorders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  <w:tr w:rsidR="00DE40CB">
        <w:trPr>
          <w:cantSplit/>
          <w:trHeight w:val="227"/>
          <w:tblHeader/>
        </w:trPr>
        <w:tc>
          <w:tcPr>
            <w:tcW w:w="3118" w:type="dxa"/>
            <w:tcBorders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843" w:type="dxa"/>
            <w:tcBorders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  <w:tc>
          <w:tcPr>
            <w:tcW w:w="3060" w:type="dxa"/>
            <w:tcBorders>
              <w:right w:val="single" w:sz="4" w:space="0" w:color="002060"/>
            </w:tcBorders>
            <w:vAlign w:val="bottom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  <w:tc>
          <w:tcPr>
            <w:tcW w:w="1760" w:type="dxa"/>
            <w:tcBorders>
              <w:left w:val="single" w:sz="4" w:space="0" w:color="002060"/>
            </w:tcBorders>
            <w:vAlign w:val="bottom"/>
          </w:tcPr>
          <w:p w:rsidR="00DE40CB" w:rsidRDefault="00336953">
            <w:pPr>
              <w:pStyle w:val="Normal1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$ 0,00</w:t>
            </w:r>
          </w:p>
        </w:tc>
      </w:tr>
    </w:tbl>
    <w:p w:rsidR="00DE40CB" w:rsidRDefault="00DE40CB">
      <w:pPr>
        <w:pStyle w:val="Normal1"/>
        <w:rPr>
          <w:sz w:val="16"/>
          <w:szCs w:val="16"/>
        </w:rPr>
      </w:pPr>
    </w:p>
    <w:p w:rsidR="00DE40CB" w:rsidRDefault="00336953">
      <w:pPr>
        <w:pStyle w:val="Normal1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Justificación de la reasignación presupuestaria:</w:t>
      </w:r>
    </w:p>
    <w:tbl>
      <w:tblPr>
        <w:tblStyle w:val="a2"/>
        <w:tblW w:w="9813" w:type="dxa"/>
        <w:tblInd w:w="0" w:type="dxa"/>
        <w:tblBorders>
          <w:top w:val="single" w:sz="4" w:space="0" w:color="4F6228"/>
          <w:left w:val="single" w:sz="4" w:space="0" w:color="4F6228"/>
          <w:bottom w:val="single" w:sz="4" w:space="0" w:color="4F6228"/>
          <w:right w:val="single" w:sz="4" w:space="0" w:color="4F6228"/>
          <w:insideH w:val="single" w:sz="6" w:space="0" w:color="4F6228"/>
          <w:insideV w:val="single" w:sz="6" w:space="0" w:color="4F6228"/>
        </w:tblBorders>
        <w:tblLayout w:type="fixed"/>
        <w:tblLook w:val="0400" w:firstRow="0" w:lastRow="0" w:firstColumn="0" w:lastColumn="0" w:noHBand="0" w:noVBand="1"/>
      </w:tblPr>
      <w:tblGrid>
        <w:gridCol w:w="9813"/>
      </w:tblGrid>
      <w:tr w:rsidR="00DE40CB">
        <w:trPr>
          <w:cantSplit/>
          <w:trHeight w:val="227"/>
          <w:tblHeader/>
        </w:trPr>
        <w:tc>
          <w:tcPr>
            <w:tcW w:w="9813" w:type="dxa"/>
            <w:vAlign w:val="center"/>
          </w:tcPr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  <w:p w:rsidR="00DE40CB" w:rsidRDefault="00DE40CB">
            <w:pPr>
              <w:pStyle w:val="Normal1"/>
              <w:rPr>
                <w:sz w:val="17"/>
                <w:szCs w:val="17"/>
              </w:rPr>
            </w:pPr>
          </w:p>
        </w:tc>
      </w:tr>
    </w:tbl>
    <w:p w:rsidR="00DE40CB" w:rsidRDefault="00DE40CB">
      <w:pPr>
        <w:pStyle w:val="Normal1"/>
        <w:ind w:left="7655"/>
        <w:jc w:val="center"/>
        <w:rPr>
          <w:sz w:val="16"/>
          <w:szCs w:val="16"/>
        </w:rPr>
      </w:pPr>
    </w:p>
    <w:p w:rsidR="00DE40CB" w:rsidRDefault="00DE40CB">
      <w:pPr>
        <w:pStyle w:val="Normal1"/>
        <w:ind w:left="7655"/>
        <w:jc w:val="center"/>
        <w:rPr>
          <w:sz w:val="16"/>
          <w:szCs w:val="16"/>
        </w:rPr>
      </w:pPr>
    </w:p>
    <w:p w:rsidR="00DE40CB" w:rsidRDefault="00336953">
      <w:pPr>
        <w:pStyle w:val="Normal1"/>
        <w:ind w:left="7655"/>
        <w:jc w:val="center"/>
        <w:rPr>
          <w:sz w:val="16"/>
          <w:szCs w:val="16"/>
        </w:rPr>
      </w:pPr>
      <w:r>
        <w:rPr>
          <w:sz w:val="16"/>
          <w:szCs w:val="16"/>
        </w:rPr>
        <w:t>..……………………………….</w:t>
      </w:r>
    </w:p>
    <w:p w:rsidR="00DE40CB" w:rsidRDefault="00336953">
      <w:pPr>
        <w:pStyle w:val="Normal1"/>
        <w:ind w:left="7655"/>
        <w:jc w:val="center"/>
        <w:rPr>
          <w:sz w:val="16"/>
          <w:szCs w:val="16"/>
        </w:rPr>
      </w:pPr>
      <w:r>
        <w:rPr>
          <w:sz w:val="16"/>
          <w:szCs w:val="16"/>
        </w:rPr>
        <w:t>Firma y Aclaración</w:t>
      </w:r>
    </w:p>
    <w:p w:rsidR="00DE40CB" w:rsidRDefault="00336953">
      <w:pPr>
        <w:pStyle w:val="Normal1"/>
        <w:ind w:left="7655"/>
        <w:jc w:val="center"/>
        <w:rPr>
          <w:sz w:val="16"/>
          <w:szCs w:val="16"/>
        </w:rPr>
      </w:pPr>
      <w:r>
        <w:rPr>
          <w:sz w:val="16"/>
          <w:szCs w:val="16"/>
        </w:rPr>
        <w:t>Director del Proyecto</w:t>
      </w:r>
    </w:p>
    <w:sectPr w:rsidR="00DE40CB" w:rsidSect="00BB456D">
      <w:headerReference w:type="default" r:id="rId7"/>
      <w:footerReference w:type="default" r:id="rId8"/>
      <w:pgSz w:w="11900" w:h="16840"/>
      <w:pgMar w:top="1531" w:right="703" w:bottom="454" w:left="1418" w:header="421" w:footer="7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A13" w:rsidRDefault="00D30A13" w:rsidP="00DE40CB">
      <w:r>
        <w:separator/>
      </w:r>
    </w:p>
  </w:endnote>
  <w:endnote w:type="continuationSeparator" w:id="0">
    <w:p w:rsidR="00D30A13" w:rsidRDefault="00D30A13" w:rsidP="00DE40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9218BDDC-9F9D-437C-BD99-4734BF10F0FB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3A7B0683-5BF8-487E-A150-D3DF9E500397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05B0DD2D-3477-4D86-8B53-EF4F46A783E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BEEC4B97-736F-4CDA-BD86-237B34B253D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40CB" w:rsidRDefault="00336953">
    <w:pPr>
      <w:pStyle w:val="Normal1"/>
      <w:numPr>
        <w:ilvl w:val="0"/>
        <w:numId w:val="1"/>
      </w:numPr>
      <w:pBdr>
        <w:top w:val="nil"/>
        <w:left w:val="nil"/>
        <w:bottom w:val="nil"/>
        <w:right w:val="nil"/>
        <w:between w:val="nil"/>
      </w:pBdr>
      <w:rPr>
        <w:color w:val="000000"/>
        <w:sz w:val="14"/>
        <w:szCs w:val="14"/>
      </w:rPr>
    </w:pPr>
    <w:r>
      <w:rPr>
        <w:color w:val="000000"/>
        <w:sz w:val="14"/>
        <w:szCs w:val="14"/>
      </w:rPr>
      <w:t>BIENES DE CONSUMO. Materiales e insumos</w:t>
    </w:r>
  </w:p>
  <w:p w:rsidR="00DE40CB" w:rsidRDefault="00336953">
    <w:pPr>
      <w:pStyle w:val="Normal1"/>
      <w:numPr>
        <w:ilvl w:val="0"/>
        <w:numId w:val="1"/>
      </w:numPr>
      <w:pBdr>
        <w:top w:val="nil"/>
        <w:left w:val="nil"/>
        <w:bottom w:val="nil"/>
        <w:right w:val="nil"/>
        <w:between w:val="nil"/>
      </w:pBdr>
      <w:rPr>
        <w:color w:val="000000"/>
        <w:sz w:val="14"/>
        <w:szCs w:val="14"/>
      </w:rPr>
    </w:pPr>
    <w:r>
      <w:rPr>
        <w:color w:val="000000"/>
        <w:sz w:val="14"/>
        <w:szCs w:val="14"/>
      </w:rPr>
      <w:t xml:space="preserve">VIAJES Y VIÁTICOS. En el país (gastos de viaje, viáticos de campaña y pasantías en otros centros de </w:t>
    </w:r>
    <w:proofErr w:type="gramStart"/>
    <w:r>
      <w:rPr>
        <w:color w:val="000000"/>
        <w:sz w:val="14"/>
        <w:szCs w:val="14"/>
      </w:rPr>
      <w:t>investigación  listados</w:t>
    </w:r>
    <w:proofErr w:type="gramEnd"/>
    <w:r>
      <w:rPr>
        <w:color w:val="000000"/>
        <w:sz w:val="14"/>
        <w:szCs w:val="14"/>
      </w:rPr>
      <w:t xml:space="preserve"> en el proyecto. En el exterior (no deben superar el 20% del monto del proyecto)</w:t>
    </w:r>
  </w:p>
  <w:p w:rsidR="00DE40CB" w:rsidRDefault="00336953">
    <w:pPr>
      <w:pStyle w:val="Normal1"/>
      <w:numPr>
        <w:ilvl w:val="0"/>
        <w:numId w:val="1"/>
      </w:numPr>
      <w:pBdr>
        <w:top w:val="nil"/>
        <w:left w:val="nil"/>
        <w:bottom w:val="nil"/>
        <w:right w:val="nil"/>
        <w:between w:val="nil"/>
      </w:pBdr>
      <w:rPr>
        <w:color w:val="000000"/>
        <w:sz w:val="14"/>
        <w:szCs w:val="14"/>
      </w:rPr>
    </w:pPr>
    <w:r>
      <w:rPr>
        <w:color w:val="000000"/>
        <w:sz w:val="14"/>
        <w:szCs w:val="14"/>
      </w:rPr>
      <w:t>DIFUSIÓN Y/O PROTECCIÓN DE RESULTADOS. Gastos para publicación de artículos, edición de libros, inscripción a congresos y/o reuniones científicas.</w:t>
    </w:r>
  </w:p>
  <w:p w:rsidR="00DE40CB" w:rsidRDefault="00336953">
    <w:pPr>
      <w:pStyle w:val="Normal1"/>
      <w:numPr>
        <w:ilvl w:val="0"/>
        <w:numId w:val="1"/>
      </w:numPr>
      <w:pBdr>
        <w:top w:val="nil"/>
        <w:left w:val="nil"/>
        <w:bottom w:val="nil"/>
        <w:right w:val="nil"/>
        <w:between w:val="nil"/>
      </w:pBdr>
      <w:rPr>
        <w:color w:val="000000"/>
        <w:sz w:val="14"/>
        <w:szCs w:val="14"/>
      </w:rPr>
    </w:pPr>
    <w:r>
      <w:rPr>
        <w:color w:val="000000"/>
        <w:sz w:val="14"/>
        <w:szCs w:val="14"/>
      </w:rPr>
      <w:t>SERVICIOS DE TERCEROS. Servicios no personales (reparaciones, análisis, fotografía, etc.)</w:t>
    </w:r>
  </w:p>
  <w:p w:rsidR="00DE40CB" w:rsidRDefault="00336953">
    <w:pPr>
      <w:pStyle w:val="Normal1"/>
      <w:numPr>
        <w:ilvl w:val="0"/>
        <w:numId w:val="1"/>
      </w:numPr>
      <w:pBdr>
        <w:top w:val="nil"/>
        <w:left w:val="nil"/>
        <w:bottom w:val="nil"/>
        <w:right w:val="nil"/>
        <w:between w:val="nil"/>
      </w:pBdr>
      <w:spacing w:after="200"/>
      <w:rPr>
        <w:color w:val="000000"/>
        <w:sz w:val="14"/>
        <w:szCs w:val="14"/>
      </w:rPr>
    </w:pPr>
    <w:r>
      <w:rPr>
        <w:color w:val="000000"/>
        <w:sz w:val="14"/>
        <w:szCs w:val="14"/>
      </w:rPr>
      <w:t>OTROS GASTOS. Gastos no incluidos en otros rubros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A13" w:rsidRDefault="00D30A13" w:rsidP="00DE40CB">
      <w:r>
        <w:separator/>
      </w:r>
    </w:p>
  </w:footnote>
  <w:footnote w:type="continuationSeparator" w:id="0">
    <w:p w:rsidR="00D30A13" w:rsidRDefault="00D30A13" w:rsidP="00DE40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40CB" w:rsidRDefault="00DE40CB">
    <w:pPr>
      <w:pStyle w:val="Normal1"/>
      <w:spacing w:line="276" w:lineRule="auto"/>
      <w:ind w:left="-141"/>
      <w:rPr>
        <w:sz w:val="22"/>
        <w:szCs w:val="22"/>
      </w:rPr>
    </w:pPr>
  </w:p>
  <w:tbl>
    <w:tblPr>
      <w:tblStyle w:val="a3"/>
      <w:tblW w:w="9920" w:type="dxa"/>
      <w:tblInd w:w="-141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Layout w:type="fixed"/>
      <w:tblLook w:val="0600" w:firstRow="0" w:lastRow="0" w:firstColumn="0" w:lastColumn="0" w:noHBand="1" w:noVBand="1"/>
    </w:tblPr>
    <w:tblGrid>
      <w:gridCol w:w="4960"/>
      <w:gridCol w:w="4960"/>
    </w:tblGrid>
    <w:tr w:rsidR="00DE40CB">
      <w:trPr>
        <w:cantSplit/>
        <w:trHeight w:val="1719"/>
        <w:tblHeader/>
      </w:trPr>
      <w:tc>
        <w:tcPr>
          <w:tcW w:w="4960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DE40CB" w:rsidRDefault="00336953">
          <w:pPr>
            <w:pStyle w:val="Normal1"/>
            <w:spacing w:line="276" w:lineRule="auto"/>
            <w:ind w:left="-141"/>
            <w:rPr>
              <w:sz w:val="22"/>
              <w:szCs w:val="22"/>
            </w:rPr>
          </w:pPr>
          <w:r>
            <w:rPr>
              <w:noProof/>
              <w:sz w:val="22"/>
              <w:szCs w:val="22"/>
              <w:lang w:eastAsia="es-AR"/>
            </w:rPr>
            <w:drawing>
              <wp:inline distT="114300" distB="114300" distL="114300" distR="114300">
                <wp:extent cx="2790825" cy="800100"/>
                <wp:effectExtent l="0" t="0" r="0" b="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90825" cy="8001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60" w:type="dxa"/>
          <w:tcBorders>
            <w:top w:val="nil"/>
            <w:left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:rsidR="00DE40CB" w:rsidRDefault="00DE40CB">
          <w:pPr>
            <w:pStyle w:val="Normal1"/>
            <w:widowControl w:val="0"/>
            <w:jc w:val="right"/>
            <w:rPr>
              <w:sz w:val="22"/>
              <w:szCs w:val="22"/>
            </w:rPr>
          </w:pPr>
        </w:p>
      </w:tc>
    </w:tr>
  </w:tbl>
  <w:p w:rsidR="00DE40CB" w:rsidRDefault="00DE40CB">
    <w:pPr>
      <w:pStyle w:val="Normal1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84249E"/>
    <w:multiLevelType w:val="multilevel"/>
    <w:tmpl w:val="D9F63864"/>
    <w:lvl w:ilvl="0">
      <w:start w:val="1"/>
      <w:numFmt w:val="upperRoman"/>
      <w:lvlText w:val="%1."/>
      <w:lvlJc w:val="left"/>
      <w:pPr>
        <w:ind w:left="578" w:hanging="360"/>
      </w:pPr>
    </w:lvl>
    <w:lvl w:ilvl="1">
      <w:start w:val="1"/>
      <w:numFmt w:val="upperLetter"/>
      <w:lvlText w:val="%2."/>
      <w:lvlJc w:val="left"/>
      <w:pPr>
        <w:ind w:left="1298" w:hanging="359"/>
      </w:pPr>
    </w:lvl>
    <w:lvl w:ilvl="2">
      <w:start w:val="1"/>
      <w:numFmt w:val="lowerRoman"/>
      <w:lvlText w:val="%3."/>
      <w:lvlJc w:val="right"/>
      <w:pPr>
        <w:ind w:left="2018" w:hanging="180"/>
      </w:pPr>
    </w:lvl>
    <w:lvl w:ilvl="3">
      <w:start w:val="1"/>
      <w:numFmt w:val="decimal"/>
      <w:lvlText w:val="%4."/>
      <w:lvlJc w:val="left"/>
      <w:pPr>
        <w:ind w:left="2738" w:hanging="360"/>
      </w:pPr>
    </w:lvl>
    <w:lvl w:ilvl="4">
      <w:start w:val="1"/>
      <w:numFmt w:val="lowerLetter"/>
      <w:lvlText w:val="%5."/>
      <w:lvlJc w:val="left"/>
      <w:pPr>
        <w:ind w:left="3458" w:hanging="360"/>
      </w:pPr>
    </w:lvl>
    <w:lvl w:ilvl="5">
      <w:start w:val="1"/>
      <w:numFmt w:val="lowerRoman"/>
      <w:lvlText w:val="%6."/>
      <w:lvlJc w:val="right"/>
      <w:pPr>
        <w:ind w:left="4178" w:hanging="180"/>
      </w:pPr>
    </w:lvl>
    <w:lvl w:ilvl="6">
      <w:start w:val="1"/>
      <w:numFmt w:val="decimal"/>
      <w:lvlText w:val="%7."/>
      <w:lvlJc w:val="left"/>
      <w:pPr>
        <w:ind w:left="4898" w:hanging="360"/>
      </w:pPr>
    </w:lvl>
    <w:lvl w:ilvl="7">
      <w:start w:val="1"/>
      <w:numFmt w:val="lowerLetter"/>
      <w:lvlText w:val="%8."/>
      <w:lvlJc w:val="left"/>
      <w:pPr>
        <w:ind w:left="5618" w:hanging="360"/>
      </w:pPr>
    </w:lvl>
    <w:lvl w:ilvl="8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300446E0"/>
    <w:multiLevelType w:val="multilevel"/>
    <w:tmpl w:val="B832F1EA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0CB"/>
    <w:rsid w:val="00336953"/>
    <w:rsid w:val="00A63398"/>
    <w:rsid w:val="00BB456D"/>
    <w:rsid w:val="00D30A13"/>
    <w:rsid w:val="00DE4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CA3C79-393F-4ABB-993C-ACCBF34A4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es-AR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rsid w:val="00DE40CB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1"/>
    <w:next w:val="Normal1"/>
    <w:rsid w:val="00DE40CB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1"/>
    <w:next w:val="Normal1"/>
    <w:rsid w:val="00DE40CB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1"/>
    <w:next w:val="Normal1"/>
    <w:rsid w:val="00DE40CB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1"/>
    <w:next w:val="Normal1"/>
    <w:rsid w:val="00DE40CB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1"/>
    <w:next w:val="Normal1"/>
    <w:rsid w:val="00DE40CB"/>
    <w:pPr>
      <w:keepNext/>
      <w:keepLines/>
      <w:spacing w:before="200" w:after="40"/>
      <w:outlineLvl w:val="5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rsid w:val="00DE40CB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1"/>
    <w:rsid w:val="00DE40CB"/>
  </w:style>
  <w:style w:type="paragraph" w:styleId="Ttulo">
    <w:name w:val="Title"/>
    <w:basedOn w:val="Normal1"/>
    <w:next w:val="Normal1"/>
    <w:rsid w:val="00DE40CB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1"/>
    <w:next w:val="Normal1"/>
    <w:rsid w:val="00DE40CB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rsid w:val="00DE40CB"/>
    <w:tblPr>
      <w:tblStyleRowBandSize w:val="1"/>
      <w:tblStyleColBandSize w:val="1"/>
    </w:tblPr>
  </w:style>
  <w:style w:type="table" w:customStyle="1" w:styleId="a0">
    <w:basedOn w:val="TableNormal"/>
    <w:rsid w:val="00DE40CB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DE40CB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DE40CB"/>
    <w:rPr>
      <w:rFonts w:ascii="Times New Roman" w:eastAsia="Times New Roman" w:hAnsi="Times New Roman" w:cs="Times New Roman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DE40CB"/>
    <w:tblPr>
      <w:tblStyleRowBandSize w:val="1"/>
      <w:tblStyleColBandSize w:val="1"/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B456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456D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BB456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B456D"/>
  </w:style>
  <w:style w:type="paragraph" w:styleId="Piedepgina">
    <w:name w:val="footer"/>
    <w:basedOn w:val="Normal"/>
    <w:link w:val="PiedepginaCar"/>
    <w:uiPriority w:val="99"/>
    <w:semiHidden/>
    <w:unhideWhenUsed/>
    <w:rsid w:val="00BB456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B45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Nuñez</dc:creator>
  <cp:lastModifiedBy>Karina Nuñez</cp:lastModifiedBy>
  <cp:revision>2</cp:revision>
  <dcterms:created xsi:type="dcterms:W3CDTF">2026-07-21T10:48:00Z</dcterms:created>
  <dcterms:modified xsi:type="dcterms:W3CDTF">2026-07-21T10:48:00Z</dcterms:modified>
</cp:coreProperties>
</file>