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00920" w:rsidRDefault="000D7F8E">
      <w:pPr>
        <w:jc w:val="center"/>
        <w:rPr>
          <w:b/>
          <w:bCs/>
          <w:sz w:val="26"/>
          <w:szCs w:val="26"/>
        </w:rPr>
      </w:pPr>
      <w:bookmarkStart w:id="0" w:name="_GoBack"/>
      <w:bookmarkEnd w:id="0"/>
      <w:r>
        <w:rPr>
          <w:b/>
          <w:bCs/>
          <w:sz w:val="26"/>
          <w:szCs w:val="26"/>
        </w:rPr>
        <w:t>ANEXO VIII</w:t>
      </w:r>
    </w:p>
    <w:p w:rsidR="00300920" w:rsidRDefault="000D7F8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6"/>
          <w:szCs w:val="26"/>
        </w:rPr>
        <w:t>FORMULARIO DE COMPROBACIÓN DE ADMISIÓN DE PROYECTOS</w:t>
      </w:r>
    </w:p>
    <w:tbl>
      <w:tblPr>
        <w:tblStyle w:val="a"/>
        <w:tblW w:w="90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35"/>
        <w:gridCol w:w="2610"/>
        <w:gridCol w:w="1320"/>
        <w:gridCol w:w="2010"/>
      </w:tblGrid>
      <w:tr w:rsidR="00300920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0D7F8E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Código SIGEVA: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300920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0D7F8E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Fecha: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300920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300920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0D7F8E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Título del proyecto: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300920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300920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0D7F8E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Director/a: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300920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300920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0D7F8E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Unidad Ejecutora: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0D7F8E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Departamento / Instituto / Laboratorio</w:t>
            </w:r>
          </w:p>
        </w:tc>
      </w:tr>
    </w:tbl>
    <w:p w:rsidR="00300920" w:rsidRDefault="00300920">
      <w:pPr>
        <w:jc w:val="both"/>
        <w:rPr>
          <w:b/>
          <w:bCs/>
          <w:sz w:val="24"/>
          <w:szCs w:val="24"/>
        </w:rPr>
      </w:pPr>
    </w:p>
    <w:p w:rsidR="00300920" w:rsidRDefault="000D7F8E">
      <w:pPr>
        <w:jc w:val="both"/>
        <w:rPr>
          <w:sz w:val="20"/>
          <w:szCs w:val="20"/>
        </w:rPr>
      </w:pPr>
      <w:r>
        <w:rPr>
          <w:i/>
          <w:iCs/>
          <w:color w:val="666666"/>
          <w:sz w:val="18"/>
          <w:szCs w:val="18"/>
        </w:rPr>
        <w:t>Este formulario releva los aspectos que, conforme el punto 5.1 de las Bases, condicionan la admisión del proyecto. Se recomienda que el/la Director/a lo complete como autoevaluación antes de enviar la postulación electrónica, a fin de detectar a tiempo cua</w:t>
      </w:r>
      <w:r>
        <w:rPr>
          <w:i/>
          <w:iCs/>
          <w:color w:val="666666"/>
          <w:sz w:val="18"/>
          <w:szCs w:val="18"/>
        </w:rPr>
        <w:t xml:space="preserve">lquier incumplimiento subsanable. La </w:t>
      </w:r>
      <w:proofErr w:type="spellStart"/>
      <w:r>
        <w:rPr>
          <w:i/>
          <w:iCs/>
          <w:color w:val="666666"/>
          <w:sz w:val="18"/>
          <w:szCs w:val="18"/>
        </w:rPr>
        <w:t>SeCyT</w:t>
      </w:r>
      <w:proofErr w:type="spellEnd"/>
      <w:r>
        <w:rPr>
          <w:i/>
          <w:iCs/>
          <w:color w:val="666666"/>
          <w:sz w:val="18"/>
          <w:szCs w:val="18"/>
        </w:rPr>
        <w:t xml:space="preserve"> utilizará el mismo formulario para verificar la documentación recibida:</w:t>
      </w:r>
    </w:p>
    <w:tbl>
      <w:tblPr>
        <w:tblStyle w:val="a0"/>
        <w:tblW w:w="90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898"/>
        <w:gridCol w:w="1586"/>
        <w:gridCol w:w="1586"/>
      </w:tblGrid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Requisito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Autoevaluación del Director/a</w:t>
            </w:r>
          </w:p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(SI / NO) 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Verificación </w:t>
            </w:r>
            <w:proofErr w:type="spellStart"/>
            <w:r>
              <w:rPr>
                <w:b/>
                <w:bCs/>
                <w:sz w:val="20"/>
                <w:szCs w:val="20"/>
              </w:rPr>
              <w:t>SeCyT</w:t>
            </w:r>
            <w:proofErr w:type="spellEnd"/>
          </w:p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(CUMPLE / NO CUMPLE)</w:t>
            </w:r>
          </w:p>
        </w:tc>
      </w:tr>
      <w:tr w:rsidR="00300920">
        <w:trPr>
          <w:trHeight w:val="315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SOBRE LA PRESENTACIÓN</w:t>
            </w: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 proyecto fue enviado electrónicamente en SIGEVA-UNdeC antes de la fecha y hora de cierre de la convocatoria (punto 4.1)?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¿La documentación impresa fue presentada por Mesa de Entradas -o su sellado postal es anterior- antes de la fecha y hora estable</w:t>
            </w:r>
            <w:r>
              <w:rPr>
                <w:sz w:val="16"/>
                <w:szCs w:val="16"/>
              </w:rPr>
              <w:t>cidas (punto 4.1)?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¿Están completos todos los datos requeridos por el formulario de presentación?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¿Se adjuntaron todos los archivos requeridos conforme el punto 4.3.2 (Descripción Técnica -Anexo IV-, Caracterización de Proyecto -Anexo VI-, Planilla de Composición del Equipo de Trabajo -Anexo V- y, de corresponder, plan de trabajo de la beca)?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¿La De</w:t>
            </w:r>
            <w:r>
              <w:rPr>
                <w:sz w:val="16"/>
                <w:szCs w:val="16"/>
              </w:rPr>
              <w:t>scripción Técnica no supera las treinta (30) páginas tamaño A4 -incluidas las referencias bibliográficas- ni los 2 MB?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¿La carátula impresa cuenta con la firma del/de la Investigador/a Responsable y el aval del/de la Director/a de la Unidad Ejecutora donde se propone radicar el proyecto (puntos 3.2 y 3.4)?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SOBRE LOS OBJETIVOS Y LA TEMÁTICA DEL PROYECTO</w:t>
            </w: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 proyecto se ajusta a los objetivos, los ejes temáticos y las características generales de la convocatoria (puntos 1 y 3.1)?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 proyecto está radicado en la Unidad Ejecutora (Departamento, Instituto o Laboratorio) cuya misión institucional se corres</w:t>
            </w:r>
            <w:r>
              <w:rPr>
                <w:sz w:val="16"/>
                <w:szCs w:val="16"/>
              </w:rPr>
              <w:t>ponde con su temática?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SOBRE LA DIRECCIÓN DEL PROYECTO</w:t>
            </w: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¿El/la Director/a y, de corresponder, el/la Co-director/a cumplen los criterios de acreditación curricular del Anexo III?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¿El/la Director/a y el/la Co-director/a afectan en conjunto una dedicación mínima de 10 </w:t>
            </w:r>
            <w:proofErr w:type="spellStart"/>
            <w:r>
              <w:rPr>
                <w:sz w:val="16"/>
                <w:szCs w:val="16"/>
              </w:rPr>
              <w:t>hs</w:t>
            </w:r>
            <w:proofErr w:type="spellEnd"/>
            <w:r>
              <w:rPr>
                <w:sz w:val="16"/>
                <w:szCs w:val="16"/>
              </w:rPr>
              <w:t>. semanales al proyecto?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¿El/la Director/a y el/la Co-director/a se presentan como tales en un único proyecto de la presente convocatoria?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¿El/la Director/a y el/la Co-director/a han cumplido, al momento de la presentación, con las rendiciones e informes finales de financiamientos anteriores de la UNdeC?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SOBRE EL GRUPO COLABORADOR</w:t>
            </w: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 grupo cuenta con al menos tres (3) docentes-investigadores/as de la UNdeC?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 grupo cuenta con al menos un/a (1) estudiante de grado?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¿Se identifica correctamente el rol de cada integrante en la Planilla de Composición del Equipo de Trabajo (Ane</w:t>
            </w:r>
            <w:r>
              <w:rPr>
                <w:sz w:val="16"/>
                <w:szCs w:val="16"/>
              </w:rPr>
              <w:t>xo V)?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SOBRE EL FINANCIAMIENTO SOLICITADO</w:t>
            </w: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 monto total solicitado para la Etapa 1 no supera el monto de referencia establecido en el punto 2 de las Bases?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 lo supera, ¿la solicitud cuenta con el aval expreso del/de la Director/a de la Unidad Ejecutora (puntos 2 y 5.1)?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 presupuesto solicitado respeta los rubros financiables de la convocatoria y no incluye Gastos de Capital (Anexo I)?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SOBRE LA BECA DE ESTÍMULO (sólo si el proyecto avala una postulación)</w:t>
            </w: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¿El/la director/a de beca propuesto/a es integrante del proyecto?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5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¿Se presentó el plan de trabajo del/de la postulante y la documentación requerida -certificado analítico y de rendimiento académico- conforme la Ordenanza del HCS N° 002/23?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VERIFICACIÓN INTERNA </w:t>
            </w:r>
            <w:proofErr w:type="spellStart"/>
            <w:r>
              <w:rPr>
                <w:b/>
                <w:bCs/>
                <w:sz w:val="20"/>
                <w:szCs w:val="20"/>
              </w:rPr>
              <w:t>SeCyT</w:t>
            </w:r>
            <w:proofErr w:type="spellEnd"/>
          </w:p>
          <w:p w:rsidR="00300920" w:rsidRDefault="000D7F8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(posterior a la presentación electrónica; no corresp</w:t>
            </w:r>
            <w:r>
              <w:rPr>
                <w:b/>
                <w:bCs/>
                <w:sz w:val="20"/>
                <w:szCs w:val="20"/>
              </w:rPr>
              <w:t>onde su autoevaluación por el/la Director/a)</w:t>
            </w:r>
          </w:p>
        </w:tc>
      </w:tr>
      <w:tr w:rsidR="00300920">
        <w:trPr>
          <w:trHeight w:val="315"/>
        </w:trPr>
        <w:tc>
          <w:tcPr>
            <w:tcW w:w="74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¿Los avales o consultas de participación de los/las integrantes del proyecto (punto 3.4) no registran observaciones por horas no autorizadas?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74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¿La Comisión Ad-Hoc de Admisión confirmó la correcta radicación temática e institucional del proyecto, o dispuso su reasignación (punto 5.1)?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  <w:tr w:rsidR="00300920">
        <w:trPr>
          <w:trHeight w:val="315"/>
        </w:trPr>
        <w:tc>
          <w:tcPr>
            <w:tcW w:w="74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0D7F8E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¿El proyecto se encuentra en estado ENVIADO en SIGEVA-UNdeC?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00920" w:rsidRDefault="00300920">
            <w:pPr>
              <w:widowControl w:val="0"/>
              <w:rPr>
                <w:sz w:val="20"/>
                <w:szCs w:val="20"/>
              </w:rPr>
            </w:pPr>
          </w:p>
        </w:tc>
      </w:tr>
    </w:tbl>
    <w:p w:rsidR="00300920" w:rsidRDefault="000D7F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Observaciones: </w:t>
      </w:r>
    </w:p>
    <w:p w:rsidR="00300920" w:rsidRDefault="000D7F8E">
      <w:pPr>
        <w:rPr>
          <w:sz w:val="20"/>
          <w:szCs w:val="20"/>
        </w:rPr>
      </w:pPr>
      <w:r>
        <w:rPr>
          <w:i/>
          <w:iCs/>
          <w:color w:val="666666"/>
          <w:sz w:val="20"/>
          <w:szCs w:val="20"/>
        </w:rPr>
        <w:t>(Detalle aquí cualquier incumplimiento detectado y, de corresponder, el plazo otorgado al/a la Director/a para su subsanación, conforme el punto 3.4 y 5.1 de las Bases)</w:t>
      </w:r>
    </w:p>
    <w:tbl>
      <w:tblPr>
        <w:tblStyle w:val="a1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30092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0920" w:rsidRDefault="003009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</w:tbl>
    <w:p w:rsidR="00300920" w:rsidRDefault="000D7F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RESULTADO DEL PROCESO DE ADMISIÓN</w:t>
      </w:r>
    </w:p>
    <w:p w:rsidR="00300920" w:rsidRDefault="000D7F8E">
      <w:pPr>
        <w:rPr>
          <w:b/>
          <w:bCs/>
          <w:u w:val="single"/>
        </w:rPr>
      </w:pPr>
      <w:r>
        <w:rPr>
          <w:sz w:val="20"/>
          <w:szCs w:val="20"/>
        </w:rPr>
        <w:t>El proyecto será declarado Admisible cuando la pres</w:t>
      </w:r>
      <w:r>
        <w:rPr>
          <w:sz w:val="20"/>
          <w:szCs w:val="20"/>
        </w:rPr>
        <w:t>entación cumpla estrictamente con todos los puntos precedentes, conforme lo establecido en el punto 5.1 de las Bases.</w:t>
      </w:r>
    </w:p>
    <w:tbl>
      <w:tblPr>
        <w:tblStyle w:val="a2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25"/>
        <w:gridCol w:w="3024"/>
        <w:gridCol w:w="3024"/>
      </w:tblGrid>
      <w:tr w:rsidR="00300920">
        <w:tc>
          <w:tcPr>
            <w:tcW w:w="30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00920" w:rsidRDefault="000D7F8E">
            <w:pPr>
              <w:widowControl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RESULTADO</w:t>
            </w:r>
          </w:p>
          <w:p w:rsidR="00300920" w:rsidRDefault="000D7F8E">
            <w:pPr>
              <w:widowControl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(ADMISIBLE / NO ADMISIBLE)</w:t>
            </w:r>
          </w:p>
        </w:tc>
        <w:tc>
          <w:tcPr>
            <w:tcW w:w="30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00920" w:rsidRDefault="000D7F8E">
            <w:pPr>
              <w:widowControl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Lugar y Fecha</w:t>
            </w:r>
          </w:p>
        </w:tc>
        <w:tc>
          <w:tcPr>
            <w:tcW w:w="30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00920" w:rsidRDefault="000D7F8E">
            <w:pPr>
              <w:widowControl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Firma y Aclaración - Secretaría de Ciencia y Tecnología</w:t>
            </w:r>
          </w:p>
        </w:tc>
      </w:tr>
      <w:tr w:rsidR="00300920">
        <w:tc>
          <w:tcPr>
            <w:tcW w:w="30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00920" w:rsidRDefault="00300920">
            <w:pPr>
              <w:widowControl w:val="0"/>
              <w:spacing w:line="240" w:lineRule="auto"/>
            </w:pPr>
          </w:p>
        </w:tc>
        <w:tc>
          <w:tcPr>
            <w:tcW w:w="30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00920" w:rsidRDefault="00300920">
            <w:pPr>
              <w:widowControl w:val="0"/>
              <w:spacing w:line="240" w:lineRule="auto"/>
              <w:jc w:val="center"/>
            </w:pPr>
          </w:p>
        </w:tc>
        <w:tc>
          <w:tcPr>
            <w:tcW w:w="30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00920" w:rsidRDefault="00300920">
            <w:pPr>
              <w:widowControl w:val="0"/>
              <w:spacing w:line="240" w:lineRule="auto"/>
              <w:jc w:val="center"/>
            </w:pPr>
          </w:p>
          <w:p w:rsidR="00300920" w:rsidRDefault="00300920">
            <w:pPr>
              <w:widowControl w:val="0"/>
              <w:spacing w:line="240" w:lineRule="auto"/>
              <w:jc w:val="center"/>
            </w:pPr>
          </w:p>
        </w:tc>
      </w:tr>
    </w:tbl>
    <w:p w:rsidR="00300920" w:rsidRDefault="00300920">
      <w:pPr>
        <w:rPr>
          <w:sz w:val="20"/>
          <w:szCs w:val="20"/>
        </w:rPr>
      </w:pPr>
    </w:p>
    <w:sectPr w:rsidR="00300920">
      <w:headerReference w:type="default" r:id="rId6"/>
      <w:pgSz w:w="11906" w:h="16838"/>
      <w:pgMar w:top="2267" w:right="1133" w:bottom="1700" w:left="1700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F8E" w:rsidRDefault="000D7F8E">
      <w:pPr>
        <w:spacing w:line="240" w:lineRule="auto"/>
      </w:pPr>
      <w:r>
        <w:separator/>
      </w:r>
    </w:p>
  </w:endnote>
  <w:endnote w:type="continuationSeparator" w:id="0">
    <w:p w:rsidR="000D7F8E" w:rsidRDefault="000D7F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7117925-4B48-4074-8FC2-F46D1810B2B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4F074A1-611E-4ABD-8565-9328E36ED5A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F8E" w:rsidRDefault="000D7F8E">
      <w:pPr>
        <w:spacing w:line="240" w:lineRule="auto"/>
      </w:pPr>
      <w:r>
        <w:separator/>
      </w:r>
    </w:p>
  </w:footnote>
  <w:footnote w:type="continuationSeparator" w:id="0">
    <w:p w:rsidR="000D7F8E" w:rsidRDefault="000D7F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0920" w:rsidRDefault="00300920">
    <w:pPr>
      <w:ind w:left="-141"/>
    </w:pPr>
  </w:p>
  <w:tbl>
    <w:tblPr>
      <w:tblStyle w:val="a3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300920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300920" w:rsidRDefault="000D7F8E">
          <w:pPr>
            <w:ind w:left="-141"/>
          </w:pPr>
          <w:r>
            <w:rPr>
              <w:noProof/>
            </w:rPr>
            <w:drawing>
              <wp:inline distT="114300" distB="114300" distL="114300" distR="114300">
                <wp:extent cx="2790825" cy="80010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300920" w:rsidRDefault="00300920">
          <w:pPr>
            <w:widowControl w:val="0"/>
            <w:spacing w:line="240" w:lineRule="auto"/>
            <w:jc w:val="right"/>
          </w:pPr>
        </w:p>
      </w:tc>
    </w:tr>
  </w:tbl>
  <w:p w:rsidR="00300920" w:rsidRDefault="0030092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920"/>
    <w:rsid w:val="000D7F8E"/>
    <w:rsid w:val="002F203A"/>
    <w:rsid w:val="00300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A4526E-1678-4E49-AC80-7D2E9CCED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689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2026-07-20T12:22:00Z</dcterms:created>
  <dcterms:modified xsi:type="dcterms:W3CDTF">2026-07-20T12:22:00Z</dcterms:modified>
</cp:coreProperties>
</file>